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31" w:rsidRDefault="00581F31" w:rsidP="002D16C0">
      <w:pPr>
        <w:jc w:val="both"/>
      </w:pPr>
    </w:p>
    <w:p w:rsidR="00581F31" w:rsidRPr="00604225" w:rsidRDefault="00581F31" w:rsidP="00604225">
      <w:pPr>
        <w:jc w:val="center"/>
      </w:pPr>
      <w:r w:rsidRPr="006042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37.25pt">
            <v:imagedata r:id="rId4" o:title=""/>
          </v:shape>
        </w:pict>
      </w:r>
    </w:p>
    <w:p w:rsidR="00581F31" w:rsidRDefault="00581F31" w:rsidP="002D16C0">
      <w:pPr>
        <w:jc w:val="both"/>
      </w:pPr>
    </w:p>
    <w:p w:rsidR="00581F31" w:rsidRPr="00DD08D4" w:rsidRDefault="00581F31" w:rsidP="002D16C0">
      <w:pPr>
        <w:jc w:val="both"/>
      </w:pPr>
      <w:r w:rsidRPr="00DD08D4">
        <w:t>3.3. Результаты бракеражной пробы заносятся в бракеражный журнал установленного образца.</w:t>
      </w:r>
    </w:p>
    <w:p w:rsidR="00581F31" w:rsidRPr="00DD08D4" w:rsidRDefault="00581F31" w:rsidP="002D16C0">
      <w:pPr>
        <w:jc w:val="both"/>
      </w:pPr>
      <w:r w:rsidRPr="00DD08D4">
        <w:t xml:space="preserve">3.4. В бракеражном журнале указывается дата, наименование блюда, оценка качества блюда. </w:t>
      </w:r>
    </w:p>
    <w:p w:rsidR="00581F31" w:rsidRPr="00DD08D4" w:rsidRDefault="00581F31" w:rsidP="002D16C0">
      <w:pPr>
        <w:ind w:left="2832" w:firstLine="708"/>
        <w:jc w:val="both"/>
        <w:rPr>
          <w:b/>
        </w:rPr>
      </w:pPr>
    </w:p>
    <w:p w:rsidR="00581F31" w:rsidRPr="00DD08D4" w:rsidRDefault="00581F31" w:rsidP="002D16C0">
      <w:pPr>
        <w:ind w:left="2832" w:firstLine="708"/>
        <w:jc w:val="both"/>
        <w:rPr>
          <w:b/>
        </w:rPr>
      </w:pPr>
      <w:r w:rsidRPr="00DD08D4">
        <w:rPr>
          <w:b/>
        </w:rPr>
        <w:t>4. Управление и структура</w:t>
      </w:r>
    </w:p>
    <w:p w:rsidR="00581F31" w:rsidRPr="00DD08D4" w:rsidRDefault="00581F31" w:rsidP="002D16C0">
      <w:pPr>
        <w:jc w:val="both"/>
      </w:pPr>
      <w:r w:rsidRPr="00DD08D4">
        <w:t>4.1. Бракеражную комиссию возглавляет директор школы.</w:t>
      </w:r>
    </w:p>
    <w:p w:rsidR="00581F31" w:rsidRPr="00DD08D4" w:rsidRDefault="00581F31" w:rsidP="002D16C0">
      <w:pPr>
        <w:jc w:val="both"/>
      </w:pPr>
      <w:r w:rsidRPr="00DD08D4">
        <w:t>4.2. В состав бракеражной комиссии входит:</w:t>
      </w:r>
    </w:p>
    <w:p w:rsidR="00581F31" w:rsidRPr="00DD08D4" w:rsidRDefault="00581F31" w:rsidP="002D16C0">
      <w:pPr>
        <w:jc w:val="both"/>
      </w:pPr>
      <w:r w:rsidRPr="00DD08D4">
        <w:t>- директор школы или завуч;</w:t>
      </w:r>
    </w:p>
    <w:p w:rsidR="00581F31" w:rsidRPr="00DD08D4" w:rsidRDefault="00581F31" w:rsidP="002D16C0">
      <w:pPr>
        <w:jc w:val="both"/>
      </w:pPr>
      <w:r w:rsidRPr="00DD08D4">
        <w:t>- председатель профсоюзного комитета школы;</w:t>
      </w:r>
    </w:p>
    <w:p w:rsidR="00581F31" w:rsidRPr="00DD08D4" w:rsidRDefault="00581F31" w:rsidP="002D16C0">
      <w:pPr>
        <w:jc w:val="both"/>
      </w:pPr>
      <w:r w:rsidRPr="00DD08D4">
        <w:t>- дежурный учитель;</w:t>
      </w:r>
    </w:p>
    <w:p w:rsidR="00581F31" w:rsidRPr="00DD08D4" w:rsidRDefault="00581F31" w:rsidP="002D16C0">
      <w:pPr>
        <w:jc w:val="both"/>
      </w:pPr>
      <w:r w:rsidRPr="00DD08D4">
        <w:t>- медсестра (если имеется);</w:t>
      </w:r>
    </w:p>
    <w:p w:rsidR="00581F31" w:rsidRPr="00DD08D4" w:rsidRDefault="00581F31" w:rsidP="002D16C0">
      <w:pPr>
        <w:jc w:val="both"/>
      </w:pPr>
      <w:r w:rsidRPr="00DD08D4">
        <w:t>- повар.</w:t>
      </w:r>
    </w:p>
    <w:p w:rsidR="00581F31" w:rsidRPr="00DD08D4" w:rsidRDefault="00581F31" w:rsidP="002D16C0">
      <w:pPr>
        <w:jc w:val="both"/>
        <w:rPr>
          <w:b/>
        </w:rPr>
      </w:pPr>
      <w:r w:rsidRPr="00DD08D4">
        <w:tab/>
      </w:r>
      <w:r w:rsidRPr="00DD08D4">
        <w:tab/>
      </w:r>
      <w:r w:rsidRPr="00DD08D4">
        <w:tab/>
      </w:r>
      <w:r w:rsidRPr="00DD08D4">
        <w:tab/>
        <w:t xml:space="preserve">                </w:t>
      </w:r>
      <w:r w:rsidRPr="00DD08D4">
        <w:rPr>
          <w:b/>
        </w:rPr>
        <w:t>5.  Материальная база</w:t>
      </w:r>
    </w:p>
    <w:p w:rsidR="00581F31" w:rsidRPr="00DD08D4" w:rsidRDefault="00581F31" w:rsidP="002D16C0">
      <w:pPr>
        <w:jc w:val="both"/>
      </w:pPr>
    </w:p>
    <w:p w:rsidR="00581F31" w:rsidRPr="00DD08D4" w:rsidRDefault="00581F31" w:rsidP="002D16C0">
      <w:pPr>
        <w:jc w:val="both"/>
      </w:pPr>
      <w:r w:rsidRPr="00DD08D4">
        <w:t>5.1. Столовая муниципального бюджетного общеобразовательного учреждения</w:t>
      </w:r>
      <w:r w:rsidRPr="00DD08D4">
        <w:rPr>
          <w:bCs/>
        </w:rPr>
        <w:t xml:space="preserve"> </w:t>
      </w:r>
      <w:r w:rsidRPr="00DD08D4">
        <w:t>средняя общеобразовательная школа   с. Аксёново</w:t>
      </w:r>
      <w:r>
        <w:t xml:space="preserve"> </w:t>
      </w:r>
      <w:r w:rsidRPr="00DD08D4">
        <w:t>содержится за счет средств  местного бюджета</w:t>
      </w:r>
      <w:r>
        <w:t>.</w:t>
      </w:r>
      <w:r w:rsidRPr="00DD08D4">
        <w:t xml:space="preserve"> </w:t>
      </w:r>
    </w:p>
    <w:p w:rsidR="00581F31" w:rsidRPr="00DD08D4" w:rsidRDefault="00581F31" w:rsidP="002D16C0">
      <w:pPr>
        <w:jc w:val="both"/>
      </w:pPr>
      <w:r w:rsidRPr="00DD08D4">
        <w:t>5.2. Финансовое обеспечение столовой складывается:</w:t>
      </w:r>
    </w:p>
    <w:p w:rsidR="00581F31" w:rsidRPr="00DD08D4" w:rsidRDefault="00581F31" w:rsidP="002D16C0">
      <w:pPr>
        <w:jc w:val="both"/>
      </w:pPr>
      <w:r w:rsidRPr="00DD08D4">
        <w:t>- дотации на удешевление питания;</w:t>
      </w:r>
    </w:p>
    <w:p w:rsidR="00581F31" w:rsidRPr="00DD08D4" w:rsidRDefault="00581F31" w:rsidP="002D16C0">
      <w:pPr>
        <w:jc w:val="both"/>
      </w:pPr>
      <w:r w:rsidRPr="00DD08D4">
        <w:t>- родительские взносы;</w:t>
      </w:r>
    </w:p>
    <w:p w:rsidR="00581F31" w:rsidRPr="00DD08D4" w:rsidRDefault="00581F31" w:rsidP="002D16C0">
      <w:pPr>
        <w:jc w:val="both"/>
      </w:pPr>
      <w:r w:rsidRPr="00DD08D4">
        <w:t>- бесплатно выращенные овощи на пришкольном участке;</w:t>
      </w:r>
    </w:p>
    <w:p w:rsidR="00581F31" w:rsidRPr="00DD08D4" w:rsidRDefault="00581F31" w:rsidP="002D16C0">
      <w:pPr>
        <w:jc w:val="both"/>
      </w:pPr>
      <w:r w:rsidRPr="00DD08D4">
        <w:t>- спонсорская помощь.</w:t>
      </w:r>
    </w:p>
    <w:p w:rsidR="00581F31" w:rsidRPr="00DD08D4" w:rsidRDefault="00581F31" w:rsidP="002D16C0"/>
    <w:p w:rsidR="00581F31" w:rsidRDefault="00581F31" w:rsidP="002D16C0">
      <w:r w:rsidRPr="00DD08D4">
        <w:tab/>
      </w:r>
      <w:r w:rsidRPr="00DD08D4">
        <w:tab/>
      </w:r>
      <w:r w:rsidRPr="00DD08D4">
        <w:tab/>
      </w:r>
    </w:p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Default="00581F31" w:rsidP="002D16C0"/>
    <w:p w:rsidR="00581F31" w:rsidRPr="00DD08D4" w:rsidRDefault="00581F31" w:rsidP="002D16C0"/>
    <w:sectPr w:rsidR="00581F31" w:rsidRPr="00DD08D4" w:rsidSect="00223B44">
      <w:pgSz w:w="11906" w:h="16838"/>
      <w:pgMar w:top="62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6C0"/>
    <w:rsid w:val="000A0C31"/>
    <w:rsid w:val="00223B44"/>
    <w:rsid w:val="00282F74"/>
    <w:rsid w:val="002D16C0"/>
    <w:rsid w:val="003E2D2A"/>
    <w:rsid w:val="00501E03"/>
    <w:rsid w:val="0057437C"/>
    <w:rsid w:val="00581F31"/>
    <w:rsid w:val="005A5D96"/>
    <w:rsid w:val="00604225"/>
    <w:rsid w:val="009960BC"/>
    <w:rsid w:val="00DD08D4"/>
    <w:rsid w:val="00F34206"/>
    <w:rsid w:val="00F8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6C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16C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D16C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D16C0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2D16C0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D16C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128</Words>
  <Characters>735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RusLan</cp:lastModifiedBy>
  <cp:revision>5</cp:revision>
  <cp:lastPrinted>2015-10-13T07:16:00Z</cp:lastPrinted>
  <dcterms:created xsi:type="dcterms:W3CDTF">2015-10-13T05:11:00Z</dcterms:created>
  <dcterms:modified xsi:type="dcterms:W3CDTF">2019-01-21T11:27:00Z</dcterms:modified>
</cp:coreProperties>
</file>